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481"/>
        <w:tblW w:w="5000" w:type="pct"/>
        <w:tblCellSpacing w:w="0" w:type="dxa"/>
        <w:tblCellMar>
          <w:left w:w="0" w:type="dxa"/>
          <w:right w:w="0" w:type="dxa"/>
        </w:tblCellMar>
        <w:tblLook w:val="04A0" w:firstRow="1" w:lastRow="0" w:firstColumn="1" w:lastColumn="0" w:noHBand="0" w:noVBand="1"/>
      </w:tblPr>
      <w:tblGrid>
        <w:gridCol w:w="9638"/>
      </w:tblGrid>
      <w:tr w:rsidR="0016296B" w:rsidRPr="007279B8" w:rsidTr="00172F45">
        <w:trPr>
          <w:tblCellSpacing w:w="0" w:type="dxa"/>
        </w:trPr>
        <w:tc>
          <w:tcPr>
            <w:tcW w:w="0" w:type="auto"/>
            <w:hideMark/>
          </w:tcPr>
          <w:p w:rsidR="007279B8" w:rsidRPr="00703710" w:rsidRDefault="007279B8" w:rsidP="007279B8">
            <w:pPr>
              <w:spacing w:after="0" w:line="240" w:lineRule="auto"/>
              <w:rPr>
                <w:rFonts w:ascii="Times New Roman" w:eastAsia="Times New Roman" w:hAnsi="Times New Roman" w:cs="Times New Roman"/>
                <w:color w:val="002D59"/>
                <w:sz w:val="24"/>
                <w:szCs w:val="24"/>
              </w:rPr>
            </w:pPr>
            <w:r w:rsidRPr="00703710">
              <w:rPr>
                <w:rFonts w:ascii="Verdana" w:eastAsia="Times New Roman" w:hAnsi="Verdana" w:cs="Times New Roman"/>
                <w:color w:val="B30000"/>
                <w:sz w:val="27"/>
                <w:szCs w:val="27"/>
              </w:rPr>
              <w:t xml:space="preserve">Quadro di riferimento del Consiglio d'Europa </w:t>
            </w:r>
          </w:p>
          <w:p w:rsidR="007279B8" w:rsidRPr="00703710" w:rsidRDefault="007279B8" w:rsidP="007279B8">
            <w:pPr>
              <w:spacing w:after="0" w:line="240" w:lineRule="auto"/>
              <w:rPr>
                <w:rFonts w:ascii="Times New Roman" w:eastAsia="Times New Roman" w:hAnsi="Times New Roman" w:cs="Times New Roman"/>
                <w:color w:val="002D59"/>
                <w:sz w:val="24"/>
                <w:szCs w:val="24"/>
                <w:lang w:val="en-US"/>
              </w:rPr>
            </w:pPr>
            <w:r w:rsidRPr="00703710">
              <w:rPr>
                <w:rFonts w:ascii="Verdana" w:eastAsia="Times New Roman" w:hAnsi="Verdana" w:cs="Times New Roman"/>
                <w:b/>
                <w:bCs/>
                <w:i/>
                <w:iCs/>
                <w:color w:val="B30000"/>
                <w:sz w:val="24"/>
                <w:szCs w:val="24"/>
                <w:lang w:val="en-US"/>
              </w:rPr>
              <w:t>(European Common Framework of Reference for Language Learning and Teaching)</w:t>
            </w:r>
            <w:r w:rsidRPr="00703710">
              <w:rPr>
                <w:rFonts w:ascii="Times New Roman" w:eastAsia="Times New Roman" w:hAnsi="Times New Roman" w:cs="Times New Roman"/>
                <w:color w:val="002D59"/>
                <w:sz w:val="24"/>
                <w:szCs w:val="24"/>
                <w:lang w:val="en-US"/>
              </w:rPr>
              <w:t xml:space="preserve"> </w:t>
            </w:r>
          </w:p>
          <w:p w:rsidR="007279B8" w:rsidRPr="00703710" w:rsidRDefault="007279B8" w:rsidP="007279B8">
            <w:pPr>
              <w:spacing w:after="0" w:line="240" w:lineRule="auto"/>
              <w:rPr>
                <w:rFonts w:ascii="Times New Roman" w:eastAsia="Times New Roman" w:hAnsi="Times New Roman" w:cs="Times New Roman"/>
                <w:color w:val="002D59"/>
                <w:sz w:val="24"/>
                <w:szCs w:val="24"/>
                <w:lang w:val="en-US"/>
              </w:rPr>
            </w:pPr>
          </w:p>
          <w:p w:rsidR="007279B8" w:rsidRPr="00703710" w:rsidRDefault="007279B8" w:rsidP="007279B8">
            <w:pPr>
              <w:spacing w:after="0" w:line="240" w:lineRule="auto"/>
              <w:rPr>
                <w:rFonts w:ascii="Verdana" w:eastAsia="Times New Roman" w:hAnsi="Verdana" w:cs="Times New Roman"/>
                <w:b/>
                <w:color w:val="002D59"/>
                <w:sz w:val="24"/>
                <w:szCs w:val="24"/>
                <w:lang w:val="en-US"/>
              </w:rPr>
            </w:pPr>
            <w:proofErr w:type="spellStart"/>
            <w:r w:rsidRPr="00703710">
              <w:rPr>
                <w:rFonts w:ascii="Verdana" w:eastAsia="Times New Roman" w:hAnsi="Verdana" w:cs="Times New Roman"/>
                <w:b/>
                <w:color w:val="002D59"/>
                <w:sz w:val="24"/>
                <w:szCs w:val="24"/>
                <w:lang w:val="en-US"/>
              </w:rPr>
              <w:t>Classificazione</w:t>
            </w:r>
            <w:proofErr w:type="spellEnd"/>
            <w:r w:rsidRPr="00703710">
              <w:rPr>
                <w:rFonts w:ascii="Verdana" w:eastAsia="Times New Roman" w:hAnsi="Verdana" w:cs="Times New Roman"/>
                <w:b/>
                <w:color w:val="002D59"/>
                <w:sz w:val="24"/>
                <w:szCs w:val="24"/>
                <w:lang w:val="en-US"/>
              </w:rPr>
              <w:t xml:space="preserve"> </w:t>
            </w:r>
            <w:proofErr w:type="spellStart"/>
            <w:r w:rsidRPr="00703710">
              <w:rPr>
                <w:rFonts w:ascii="Verdana" w:eastAsia="Times New Roman" w:hAnsi="Verdana" w:cs="Times New Roman"/>
                <w:b/>
                <w:color w:val="002D59"/>
                <w:sz w:val="24"/>
                <w:szCs w:val="24"/>
                <w:lang w:val="en-US"/>
              </w:rPr>
              <w:t>delle</w:t>
            </w:r>
            <w:proofErr w:type="spellEnd"/>
            <w:r w:rsidRPr="00703710">
              <w:rPr>
                <w:rFonts w:ascii="Verdana" w:eastAsia="Times New Roman" w:hAnsi="Verdana" w:cs="Times New Roman"/>
                <w:b/>
                <w:color w:val="002D59"/>
                <w:sz w:val="24"/>
                <w:szCs w:val="24"/>
                <w:lang w:val="en-US"/>
              </w:rPr>
              <w:t xml:space="preserve"> </w:t>
            </w:r>
            <w:proofErr w:type="spellStart"/>
            <w:r w:rsidRPr="00703710">
              <w:rPr>
                <w:rFonts w:ascii="Verdana" w:eastAsia="Times New Roman" w:hAnsi="Verdana" w:cs="Times New Roman"/>
                <w:b/>
                <w:color w:val="002D59"/>
                <w:sz w:val="24"/>
                <w:szCs w:val="24"/>
                <w:lang w:val="en-US"/>
              </w:rPr>
              <w:t>competenze</w:t>
            </w:r>
            <w:proofErr w:type="spellEnd"/>
          </w:p>
          <w:p w:rsidR="007279B8" w:rsidRPr="00703710" w:rsidRDefault="007279B8" w:rsidP="007279B8">
            <w:pPr>
              <w:spacing w:after="0" w:line="240" w:lineRule="auto"/>
              <w:rPr>
                <w:rFonts w:ascii="Times New Roman" w:eastAsia="Times New Roman" w:hAnsi="Times New Roman" w:cs="Times New Roman"/>
                <w:color w:val="002D59"/>
                <w:sz w:val="24"/>
                <w:szCs w:val="24"/>
                <w:lang w:val="en-US"/>
              </w:rPr>
            </w:pPr>
          </w:p>
          <w:tbl>
            <w:tblPr>
              <w:tblpPr w:leftFromText="141" w:rightFromText="141" w:vertAnchor="text" w:horzAnchor="margin" w:tblpY="81"/>
              <w:tblOverlap w:val="never"/>
              <w:tblW w:w="9492" w:type="dxa"/>
              <w:tblCellSpacing w:w="0" w:type="dxa"/>
              <w:tblBorders>
                <w:top w:val="outset" w:sz="6" w:space="0" w:color="408080"/>
                <w:left w:val="outset" w:sz="6" w:space="0" w:color="408080"/>
                <w:bottom w:val="outset" w:sz="6" w:space="0" w:color="408080"/>
                <w:right w:val="outset" w:sz="6" w:space="0" w:color="408080"/>
              </w:tblBorders>
              <w:tblCellMar>
                <w:top w:w="30" w:type="dxa"/>
                <w:left w:w="30" w:type="dxa"/>
                <w:bottom w:w="30" w:type="dxa"/>
                <w:right w:w="30" w:type="dxa"/>
              </w:tblCellMar>
              <w:tblLook w:val="04A0" w:firstRow="1" w:lastRow="0" w:firstColumn="1" w:lastColumn="0" w:noHBand="0" w:noVBand="1"/>
            </w:tblPr>
            <w:tblGrid>
              <w:gridCol w:w="1585"/>
              <w:gridCol w:w="917"/>
              <w:gridCol w:w="6990"/>
            </w:tblGrid>
            <w:tr w:rsidR="007279B8" w:rsidRPr="00703710" w:rsidTr="000D19C0">
              <w:trPr>
                <w:trHeight w:val="1752"/>
                <w:tblCellSpacing w:w="0" w:type="dxa"/>
              </w:trPr>
              <w:tc>
                <w:tcPr>
                  <w:tcW w:w="835" w:type="pct"/>
                  <w:vMerge w:val="restart"/>
                  <w:tcBorders>
                    <w:top w:val="outset" w:sz="6" w:space="0" w:color="408080"/>
                    <w:left w:val="outset" w:sz="6" w:space="0" w:color="408080"/>
                    <w:bottom w:val="outset" w:sz="6" w:space="0" w:color="408080"/>
                    <w:right w:val="outset" w:sz="6" w:space="0" w:color="408080"/>
                  </w:tcBorders>
                  <w:shd w:val="clear" w:color="auto" w:fill="F9EDED"/>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i/>
                      <w:iCs/>
                      <w:sz w:val="20"/>
                      <w:szCs w:val="20"/>
                    </w:rPr>
                    <w:t>Livello</w:t>
                  </w:r>
                  <w:r w:rsidRPr="00703710">
                    <w:rPr>
                      <w:rFonts w:ascii="Times New Roman" w:eastAsia="Times New Roman" w:hAnsi="Times New Roman" w:cs="Times New Roman"/>
                      <w:sz w:val="20"/>
                      <w:szCs w:val="20"/>
                    </w:rPr>
                    <w:t xml:space="preserve"> </w:t>
                  </w:r>
                </w:p>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i/>
                      <w:iCs/>
                      <w:sz w:val="20"/>
                      <w:szCs w:val="20"/>
                    </w:rPr>
                    <w:t>base</w:t>
                  </w:r>
                  <w:r w:rsidRPr="00703710">
                    <w:rPr>
                      <w:rFonts w:ascii="Times New Roman" w:eastAsia="Times New Roman" w:hAnsi="Times New Roman" w:cs="Times New Roman"/>
                      <w:sz w:val="20"/>
                      <w:szCs w:val="20"/>
                    </w:rPr>
                    <w:t xml:space="preserve"> </w:t>
                  </w:r>
                </w:p>
              </w:tc>
              <w:tc>
                <w:tcPr>
                  <w:tcW w:w="483" w:type="pct"/>
                  <w:tcBorders>
                    <w:top w:val="outset" w:sz="6" w:space="0" w:color="408080"/>
                    <w:left w:val="outset" w:sz="6" w:space="0" w:color="408080"/>
                    <w:bottom w:val="outset" w:sz="6" w:space="0" w:color="408080"/>
                    <w:right w:val="outset" w:sz="6" w:space="0" w:color="408080"/>
                  </w:tcBorders>
                  <w:shd w:val="clear" w:color="auto" w:fill="E4EBF4"/>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sz w:val="20"/>
                      <w:szCs w:val="20"/>
                    </w:rPr>
                    <w:t>A1</w:t>
                  </w:r>
                </w:p>
              </w:tc>
              <w:tc>
                <w:tcPr>
                  <w:tcW w:w="3682" w:type="pct"/>
                  <w:tcBorders>
                    <w:top w:val="outset" w:sz="6" w:space="0" w:color="408080"/>
                    <w:left w:val="outset" w:sz="6" w:space="0" w:color="408080"/>
                    <w:bottom w:val="outset" w:sz="6" w:space="0" w:color="408080"/>
                    <w:right w:val="outset" w:sz="6" w:space="0" w:color="408080"/>
                  </w:tcBorders>
                  <w:vAlign w:val="center"/>
                  <w:hideMark/>
                </w:tcPr>
                <w:p w:rsidR="007279B8" w:rsidRPr="00703710" w:rsidRDefault="007279B8" w:rsidP="007279B8">
                  <w:pPr>
                    <w:spacing w:after="0" w:line="240" w:lineRule="auto"/>
                    <w:jc w:val="both"/>
                    <w:rPr>
                      <w:rFonts w:ascii="Times New Roman" w:eastAsia="Times New Roman" w:hAnsi="Times New Roman" w:cs="Times New Roman"/>
                      <w:color w:val="002D59"/>
                      <w:sz w:val="20"/>
                      <w:szCs w:val="20"/>
                    </w:rPr>
                  </w:pPr>
                  <w:r w:rsidRPr="00703710">
                    <w:rPr>
                      <w:rFonts w:ascii="Verdana" w:eastAsia="Times New Roman" w:hAnsi="Verdana" w:cs="Times New Roman"/>
                      <w:color w:val="808080"/>
                      <w:sz w:val="20"/>
                      <w:szCs w:val="20"/>
                    </w:rPr>
                    <w:t>Comprende e usa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w:t>
                  </w:r>
                </w:p>
              </w:tc>
            </w:tr>
            <w:tr w:rsidR="000D19C0" w:rsidRPr="00703710" w:rsidTr="000D19C0">
              <w:trPr>
                <w:trHeight w:val="1647"/>
                <w:tblCellSpacing w:w="0" w:type="dxa"/>
              </w:trPr>
              <w:tc>
                <w:tcPr>
                  <w:tcW w:w="0" w:type="auto"/>
                  <w:vMerge/>
                  <w:tcBorders>
                    <w:top w:val="outset" w:sz="6" w:space="0" w:color="408080"/>
                    <w:left w:val="outset" w:sz="6" w:space="0" w:color="408080"/>
                    <w:bottom w:val="outset" w:sz="6" w:space="0" w:color="408080"/>
                    <w:right w:val="outset" w:sz="6" w:space="0" w:color="408080"/>
                  </w:tcBorders>
                  <w:shd w:val="clear" w:color="auto" w:fill="F9EDED"/>
                  <w:vAlign w:val="center"/>
                  <w:hideMark/>
                </w:tcPr>
                <w:p w:rsidR="007279B8" w:rsidRPr="00703710" w:rsidRDefault="007279B8" w:rsidP="007279B8">
                  <w:pPr>
                    <w:spacing w:after="0" w:line="240" w:lineRule="auto"/>
                    <w:rPr>
                      <w:rFonts w:ascii="Times New Roman" w:eastAsia="Times New Roman" w:hAnsi="Times New Roman" w:cs="Times New Roman"/>
                      <w:sz w:val="20"/>
                      <w:szCs w:val="20"/>
                    </w:rPr>
                  </w:pPr>
                </w:p>
              </w:tc>
              <w:tc>
                <w:tcPr>
                  <w:tcW w:w="483" w:type="pct"/>
                  <w:tcBorders>
                    <w:top w:val="outset" w:sz="6" w:space="0" w:color="408080"/>
                    <w:left w:val="outset" w:sz="6" w:space="0" w:color="408080"/>
                    <w:bottom w:val="outset" w:sz="6" w:space="0" w:color="408080"/>
                    <w:right w:val="outset" w:sz="6" w:space="0" w:color="408080"/>
                  </w:tcBorders>
                  <w:shd w:val="clear" w:color="auto" w:fill="E4EBF4"/>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sz w:val="20"/>
                      <w:szCs w:val="20"/>
                    </w:rPr>
                    <w:t>A2</w:t>
                  </w:r>
                </w:p>
              </w:tc>
              <w:tc>
                <w:tcPr>
                  <w:tcW w:w="3682" w:type="pct"/>
                  <w:tcBorders>
                    <w:top w:val="outset" w:sz="6" w:space="0" w:color="408080"/>
                    <w:left w:val="outset" w:sz="6" w:space="0" w:color="408080"/>
                    <w:bottom w:val="outset" w:sz="6" w:space="0" w:color="408080"/>
                    <w:right w:val="outset" w:sz="6" w:space="0" w:color="408080"/>
                  </w:tcBorders>
                  <w:vAlign w:val="center"/>
                  <w:hideMark/>
                </w:tcPr>
                <w:p w:rsidR="007279B8" w:rsidRPr="00703710" w:rsidRDefault="007279B8" w:rsidP="007279B8">
                  <w:pPr>
                    <w:spacing w:after="0" w:line="240" w:lineRule="auto"/>
                    <w:jc w:val="both"/>
                    <w:rPr>
                      <w:rFonts w:ascii="Times New Roman" w:eastAsia="Times New Roman" w:hAnsi="Times New Roman" w:cs="Times New Roman"/>
                      <w:color w:val="002D59"/>
                      <w:sz w:val="20"/>
                      <w:szCs w:val="20"/>
                    </w:rPr>
                  </w:pPr>
                  <w:r w:rsidRPr="00703710">
                    <w:rPr>
                      <w:rFonts w:ascii="Verdana" w:eastAsia="Times New Roman" w:hAnsi="Verdana" w:cs="Times New Roman"/>
                      <w:color w:val="808080"/>
                      <w:sz w:val="20"/>
                      <w:szCs w:val="20"/>
                    </w:rPr>
                    <w:t>Comprende frasi ed espressioni usate frequentemente relative ad ambiti di immediata rilevanza (Es. informazioni personali e familiari di base, fare la spesa, la geografia locale, l’occupazione). Comunica in attività semplici e di routine che richiedono un semplice scambio di informazioni su argomenti familiari e comuni. Sa descrivere in termini semplici aspetti del suo background, dell’ambiente circostante e sa esprimere bisogni immediati.</w:t>
                  </w:r>
                </w:p>
              </w:tc>
            </w:tr>
            <w:tr w:rsidR="007279B8" w:rsidRPr="00703710" w:rsidTr="000D19C0">
              <w:trPr>
                <w:trHeight w:val="2006"/>
                <w:tblCellSpacing w:w="0" w:type="dxa"/>
              </w:trPr>
              <w:tc>
                <w:tcPr>
                  <w:tcW w:w="835" w:type="pct"/>
                  <w:vMerge w:val="restart"/>
                  <w:tcBorders>
                    <w:top w:val="outset" w:sz="6" w:space="0" w:color="408080"/>
                    <w:left w:val="outset" w:sz="6" w:space="0" w:color="408080"/>
                    <w:bottom w:val="outset" w:sz="6" w:space="0" w:color="408080"/>
                    <w:right w:val="outset" w:sz="6" w:space="0" w:color="408080"/>
                  </w:tcBorders>
                  <w:shd w:val="clear" w:color="auto" w:fill="F9EDED"/>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i/>
                      <w:iCs/>
                      <w:sz w:val="20"/>
                      <w:szCs w:val="20"/>
                    </w:rPr>
                    <w:t xml:space="preserve">Livello </w:t>
                  </w:r>
                </w:p>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i/>
                      <w:iCs/>
                      <w:sz w:val="20"/>
                      <w:szCs w:val="20"/>
                    </w:rPr>
                    <w:t>autonomo</w:t>
                  </w:r>
                  <w:r w:rsidRPr="00703710">
                    <w:rPr>
                      <w:rFonts w:ascii="Times New Roman" w:eastAsia="Times New Roman" w:hAnsi="Times New Roman" w:cs="Times New Roman"/>
                      <w:sz w:val="20"/>
                      <w:szCs w:val="20"/>
                    </w:rPr>
                    <w:t xml:space="preserve"> </w:t>
                  </w:r>
                </w:p>
              </w:tc>
              <w:tc>
                <w:tcPr>
                  <w:tcW w:w="483" w:type="pct"/>
                  <w:tcBorders>
                    <w:top w:val="outset" w:sz="6" w:space="0" w:color="408080"/>
                    <w:left w:val="outset" w:sz="6" w:space="0" w:color="408080"/>
                    <w:bottom w:val="outset" w:sz="6" w:space="0" w:color="408080"/>
                    <w:right w:val="outset" w:sz="6" w:space="0" w:color="408080"/>
                  </w:tcBorders>
                  <w:shd w:val="clear" w:color="auto" w:fill="E4EBF4"/>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sz w:val="20"/>
                      <w:szCs w:val="20"/>
                    </w:rPr>
                    <w:t>B1</w:t>
                  </w:r>
                </w:p>
              </w:tc>
              <w:tc>
                <w:tcPr>
                  <w:tcW w:w="3682" w:type="pct"/>
                  <w:tcBorders>
                    <w:top w:val="outset" w:sz="6" w:space="0" w:color="408080"/>
                    <w:left w:val="outset" w:sz="6" w:space="0" w:color="408080"/>
                    <w:bottom w:val="outset" w:sz="6" w:space="0" w:color="408080"/>
                    <w:right w:val="outset" w:sz="6" w:space="0" w:color="408080"/>
                  </w:tcBorders>
                  <w:vAlign w:val="center"/>
                  <w:hideMark/>
                </w:tcPr>
                <w:p w:rsidR="007279B8" w:rsidRPr="00703710" w:rsidRDefault="007279B8" w:rsidP="007279B8">
                  <w:pPr>
                    <w:spacing w:after="0" w:line="240" w:lineRule="auto"/>
                    <w:jc w:val="both"/>
                    <w:rPr>
                      <w:rFonts w:ascii="Times New Roman" w:eastAsia="Times New Roman" w:hAnsi="Times New Roman" w:cs="Times New Roman"/>
                      <w:color w:val="002D59"/>
                      <w:sz w:val="20"/>
                      <w:szCs w:val="20"/>
                    </w:rPr>
                  </w:pPr>
                  <w:r w:rsidRPr="00703710">
                    <w:rPr>
                      <w:rFonts w:ascii="Verdana" w:eastAsia="Times New Roman" w:hAnsi="Verdana" w:cs="Times New Roman"/>
                      <w:color w:val="808080"/>
                      <w:sz w:val="20"/>
                      <w:szCs w:val="20"/>
                    </w:rPr>
                    <w:t>Comprende i punti chiave di argomenti familiari che riguardano la scuola, il tempo libero ecc. Sa muoversi con disinvoltura in situazioni che possono verificarsi mentre viaggia nel paese in cui si parla la lingua. E’ in grado di produrre un testo semplice relativo ad argomenti che siano familiari o di interesse personale. E’ in grado di descrivere esperienze ed avvenimenti, sogni, speranze e ambizioni e spiegare brevemente le ragioni delle sue opinioni e dei suoi progetti.</w:t>
                  </w:r>
                </w:p>
              </w:tc>
            </w:tr>
            <w:tr w:rsidR="000D19C0" w:rsidRPr="00703710" w:rsidTr="000D19C0">
              <w:trPr>
                <w:trHeight w:val="163"/>
                <w:tblCellSpacing w:w="0" w:type="dxa"/>
              </w:trPr>
              <w:tc>
                <w:tcPr>
                  <w:tcW w:w="0" w:type="auto"/>
                  <w:vMerge/>
                  <w:tcBorders>
                    <w:top w:val="outset" w:sz="6" w:space="0" w:color="408080"/>
                    <w:left w:val="outset" w:sz="6" w:space="0" w:color="408080"/>
                    <w:bottom w:val="outset" w:sz="6" w:space="0" w:color="408080"/>
                    <w:right w:val="outset" w:sz="6" w:space="0" w:color="408080"/>
                  </w:tcBorders>
                  <w:shd w:val="clear" w:color="auto" w:fill="F9EDED"/>
                  <w:vAlign w:val="center"/>
                  <w:hideMark/>
                </w:tcPr>
                <w:p w:rsidR="007279B8" w:rsidRPr="00703710" w:rsidRDefault="007279B8" w:rsidP="007279B8">
                  <w:pPr>
                    <w:spacing w:after="0" w:line="240" w:lineRule="auto"/>
                    <w:rPr>
                      <w:rFonts w:ascii="Times New Roman" w:eastAsia="Times New Roman" w:hAnsi="Times New Roman" w:cs="Times New Roman"/>
                      <w:sz w:val="20"/>
                      <w:szCs w:val="20"/>
                    </w:rPr>
                  </w:pPr>
                </w:p>
              </w:tc>
              <w:tc>
                <w:tcPr>
                  <w:tcW w:w="483" w:type="pct"/>
                  <w:tcBorders>
                    <w:top w:val="outset" w:sz="6" w:space="0" w:color="408080"/>
                    <w:left w:val="outset" w:sz="6" w:space="0" w:color="408080"/>
                    <w:bottom w:val="outset" w:sz="6" w:space="0" w:color="408080"/>
                    <w:right w:val="outset" w:sz="6" w:space="0" w:color="408080"/>
                  </w:tcBorders>
                  <w:shd w:val="clear" w:color="auto" w:fill="E4EBF4"/>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sz w:val="20"/>
                      <w:szCs w:val="20"/>
                    </w:rPr>
                    <w:t>B2</w:t>
                  </w:r>
                </w:p>
              </w:tc>
              <w:tc>
                <w:tcPr>
                  <w:tcW w:w="3682" w:type="pct"/>
                  <w:tcBorders>
                    <w:top w:val="outset" w:sz="6" w:space="0" w:color="408080"/>
                    <w:left w:val="outset" w:sz="6" w:space="0" w:color="408080"/>
                    <w:bottom w:val="outset" w:sz="6" w:space="0" w:color="408080"/>
                    <w:right w:val="outset" w:sz="6" w:space="0" w:color="408080"/>
                  </w:tcBorders>
                  <w:vAlign w:val="center"/>
                  <w:hideMark/>
                </w:tcPr>
                <w:p w:rsidR="007279B8" w:rsidRPr="00703710" w:rsidRDefault="007279B8" w:rsidP="007279B8">
                  <w:pPr>
                    <w:spacing w:after="0" w:line="240" w:lineRule="auto"/>
                    <w:jc w:val="both"/>
                    <w:rPr>
                      <w:rFonts w:ascii="Times New Roman" w:eastAsia="Times New Roman" w:hAnsi="Times New Roman" w:cs="Times New Roman"/>
                      <w:color w:val="002D59"/>
                      <w:sz w:val="20"/>
                      <w:szCs w:val="20"/>
                    </w:rPr>
                  </w:pPr>
                  <w:r w:rsidRPr="00703710">
                    <w:rPr>
                      <w:rFonts w:ascii="Verdana" w:eastAsia="Times New Roman" w:hAnsi="Verdana" w:cs="Times New Roman"/>
                      <w:color w:val="808080"/>
                      <w:sz w:val="20"/>
                      <w:szCs w:val="20"/>
                    </w:rPr>
                    <w:t>Comprende le idee principali di testi complessi su argomenti sia concreti che astratti, comprese le discussioni tecniche nel suo campo di specializzazione. E’   in grado di interagire con una certa scioltezza e spontaneità che rendono possibile un’interazione regolare con i parlanti nativi senza sforzo per l’interlocutore. Sa  produrre un testo chiaro e dettagliato su un’ampia gamma di argomenti e spiegare un punto di vista su un argomento fornendo i pro e i contro delle varie opzioni.</w:t>
                  </w:r>
                </w:p>
              </w:tc>
            </w:tr>
            <w:tr w:rsidR="007279B8" w:rsidRPr="00703710" w:rsidTr="000D19C0">
              <w:trPr>
                <w:trHeight w:val="2049"/>
                <w:tblCellSpacing w:w="0" w:type="dxa"/>
              </w:trPr>
              <w:tc>
                <w:tcPr>
                  <w:tcW w:w="835" w:type="pct"/>
                  <w:vMerge w:val="restart"/>
                  <w:tcBorders>
                    <w:top w:val="outset" w:sz="6" w:space="0" w:color="408080"/>
                    <w:left w:val="outset" w:sz="6" w:space="0" w:color="408080"/>
                    <w:bottom w:val="outset" w:sz="6" w:space="0" w:color="408080"/>
                    <w:right w:val="outset" w:sz="6" w:space="0" w:color="408080"/>
                  </w:tcBorders>
                  <w:shd w:val="clear" w:color="auto" w:fill="F9EDED"/>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i/>
                      <w:iCs/>
                      <w:sz w:val="20"/>
                      <w:szCs w:val="20"/>
                    </w:rPr>
                    <w:t xml:space="preserve">Livello </w:t>
                  </w:r>
                </w:p>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i/>
                      <w:iCs/>
                      <w:sz w:val="20"/>
                      <w:szCs w:val="20"/>
                    </w:rPr>
                    <w:t>padronanza</w:t>
                  </w:r>
                  <w:r w:rsidRPr="00703710">
                    <w:rPr>
                      <w:rFonts w:ascii="Times New Roman" w:eastAsia="Times New Roman" w:hAnsi="Times New Roman" w:cs="Times New Roman"/>
                      <w:sz w:val="20"/>
                      <w:szCs w:val="20"/>
                    </w:rPr>
                    <w:t xml:space="preserve"> </w:t>
                  </w:r>
                </w:p>
              </w:tc>
              <w:tc>
                <w:tcPr>
                  <w:tcW w:w="483" w:type="pct"/>
                  <w:tcBorders>
                    <w:top w:val="outset" w:sz="6" w:space="0" w:color="408080"/>
                    <w:left w:val="outset" w:sz="6" w:space="0" w:color="408080"/>
                    <w:bottom w:val="outset" w:sz="6" w:space="0" w:color="408080"/>
                    <w:right w:val="outset" w:sz="6" w:space="0" w:color="408080"/>
                  </w:tcBorders>
                  <w:shd w:val="clear" w:color="auto" w:fill="E4EBF4"/>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sz w:val="20"/>
                      <w:szCs w:val="20"/>
                    </w:rPr>
                    <w:t>C1</w:t>
                  </w:r>
                </w:p>
              </w:tc>
              <w:tc>
                <w:tcPr>
                  <w:tcW w:w="3682" w:type="pct"/>
                  <w:tcBorders>
                    <w:top w:val="outset" w:sz="6" w:space="0" w:color="408080"/>
                    <w:left w:val="outset" w:sz="6" w:space="0" w:color="408080"/>
                    <w:bottom w:val="outset" w:sz="6" w:space="0" w:color="408080"/>
                    <w:right w:val="outset" w:sz="6" w:space="0" w:color="408080"/>
                  </w:tcBorders>
                  <w:vAlign w:val="center"/>
                  <w:hideMark/>
                </w:tcPr>
                <w:p w:rsidR="007279B8" w:rsidRPr="00703710" w:rsidRDefault="007279B8" w:rsidP="007279B8">
                  <w:pPr>
                    <w:spacing w:after="0" w:line="240" w:lineRule="auto"/>
                    <w:jc w:val="both"/>
                    <w:rPr>
                      <w:rFonts w:ascii="Times New Roman" w:eastAsia="Times New Roman" w:hAnsi="Times New Roman" w:cs="Times New Roman"/>
                      <w:color w:val="002D59"/>
                      <w:sz w:val="20"/>
                      <w:szCs w:val="20"/>
                    </w:rPr>
                  </w:pPr>
                  <w:r w:rsidRPr="00703710">
                    <w:rPr>
                      <w:rFonts w:ascii="Verdana" w:eastAsia="Times New Roman" w:hAnsi="Verdana" w:cs="Times New Roman"/>
                      <w:color w:val="808080"/>
                      <w:sz w:val="20"/>
                      <w:szCs w:val="20"/>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0D19C0" w:rsidRPr="0016296B" w:rsidTr="000D19C0">
              <w:trPr>
                <w:trHeight w:val="163"/>
                <w:tblCellSpacing w:w="0" w:type="dxa"/>
              </w:trPr>
              <w:tc>
                <w:tcPr>
                  <w:tcW w:w="0" w:type="auto"/>
                  <w:vMerge/>
                  <w:tcBorders>
                    <w:top w:val="outset" w:sz="6" w:space="0" w:color="408080"/>
                    <w:left w:val="outset" w:sz="6" w:space="0" w:color="408080"/>
                    <w:bottom w:val="outset" w:sz="6" w:space="0" w:color="408080"/>
                    <w:right w:val="outset" w:sz="6" w:space="0" w:color="408080"/>
                  </w:tcBorders>
                  <w:shd w:val="clear" w:color="auto" w:fill="F9EDED"/>
                  <w:vAlign w:val="center"/>
                  <w:hideMark/>
                </w:tcPr>
                <w:p w:rsidR="007279B8" w:rsidRPr="00703710" w:rsidRDefault="007279B8" w:rsidP="007279B8">
                  <w:pPr>
                    <w:spacing w:after="0" w:line="240" w:lineRule="auto"/>
                    <w:rPr>
                      <w:rFonts w:ascii="Times New Roman" w:eastAsia="Times New Roman" w:hAnsi="Times New Roman" w:cs="Times New Roman"/>
                      <w:color w:val="002D59"/>
                      <w:sz w:val="20"/>
                      <w:szCs w:val="20"/>
                    </w:rPr>
                  </w:pPr>
                </w:p>
              </w:tc>
              <w:tc>
                <w:tcPr>
                  <w:tcW w:w="483" w:type="pct"/>
                  <w:tcBorders>
                    <w:top w:val="outset" w:sz="6" w:space="0" w:color="408080"/>
                    <w:left w:val="outset" w:sz="6" w:space="0" w:color="408080"/>
                    <w:bottom w:val="outset" w:sz="6" w:space="0" w:color="408080"/>
                    <w:right w:val="outset" w:sz="6" w:space="0" w:color="408080"/>
                  </w:tcBorders>
                  <w:shd w:val="clear" w:color="auto" w:fill="E4EBF4"/>
                  <w:vAlign w:val="center"/>
                  <w:hideMark/>
                </w:tcPr>
                <w:p w:rsidR="007279B8" w:rsidRPr="00703710" w:rsidRDefault="007279B8" w:rsidP="007279B8">
                  <w:pPr>
                    <w:spacing w:after="0" w:line="240" w:lineRule="auto"/>
                    <w:jc w:val="center"/>
                    <w:rPr>
                      <w:rFonts w:ascii="Times New Roman" w:eastAsia="Times New Roman" w:hAnsi="Times New Roman" w:cs="Times New Roman"/>
                      <w:sz w:val="20"/>
                      <w:szCs w:val="20"/>
                    </w:rPr>
                  </w:pPr>
                  <w:r w:rsidRPr="00703710">
                    <w:rPr>
                      <w:rFonts w:ascii="Verdana" w:eastAsia="Times New Roman" w:hAnsi="Verdana" w:cs="Times New Roman"/>
                      <w:b/>
                      <w:bCs/>
                      <w:sz w:val="20"/>
                      <w:szCs w:val="20"/>
                    </w:rPr>
                    <w:t>C2</w:t>
                  </w:r>
                </w:p>
              </w:tc>
              <w:tc>
                <w:tcPr>
                  <w:tcW w:w="3682" w:type="pct"/>
                  <w:tcBorders>
                    <w:top w:val="outset" w:sz="6" w:space="0" w:color="408080"/>
                    <w:left w:val="outset" w:sz="6" w:space="0" w:color="408080"/>
                    <w:bottom w:val="outset" w:sz="6" w:space="0" w:color="408080"/>
                    <w:right w:val="outset" w:sz="6" w:space="0" w:color="408080"/>
                  </w:tcBorders>
                  <w:vAlign w:val="center"/>
                  <w:hideMark/>
                </w:tcPr>
                <w:p w:rsidR="007279B8" w:rsidRPr="0016296B" w:rsidRDefault="007279B8" w:rsidP="007279B8">
                  <w:pPr>
                    <w:spacing w:after="0" w:line="240" w:lineRule="auto"/>
                    <w:jc w:val="both"/>
                    <w:rPr>
                      <w:rFonts w:ascii="Times New Roman" w:eastAsia="Times New Roman" w:hAnsi="Times New Roman" w:cs="Times New Roman"/>
                      <w:color w:val="002D59"/>
                      <w:sz w:val="20"/>
                      <w:szCs w:val="20"/>
                    </w:rPr>
                  </w:pPr>
                  <w:r w:rsidRPr="00703710">
                    <w:rPr>
                      <w:rFonts w:ascii="Verdana" w:eastAsia="Times New Roman" w:hAnsi="Verdana" w:cs="Times New Roman"/>
                      <w:color w:val="808080"/>
                      <w:sz w:val="20"/>
                      <w:szCs w:val="20"/>
                    </w:rPr>
                    <w:t>Comprende con facilità praticamente tutto ciò che sente e legge. Sa riassumere informazioni provenienti da diverse fonti sia parlate che scritte, ristrutturando gli argomenti di una presentazione coerente. Sa esprimersi spontaneamente, in modo molto scorrevole e preciso, individuando le più sottili sfumature di significato in situazioni complesse</w:t>
                  </w:r>
                </w:p>
              </w:tc>
            </w:tr>
          </w:tbl>
          <w:p w:rsidR="0016296B" w:rsidRPr="00703710" w:rsidRDefault="0016296B" w:rsidP="00172F45">
            <w:pPr>
              <w:spacing w:before="100" w:beforeAutospacing="1" w:after="100" w:afterAutospacing="1" w:line="240" w:lineRule="auto"/>
              <w:jc w:val="center"/>
              <w:rPr>
                <w:rFonts w:ascii="Times New Roman" w:eastAsia="Times New Roman" w:hAnsi="Times New Roman" w:cs="Times New Roman"/>
                <w:color w:val="002D59"/>
                <w:sz w:val="24"/>
                <w:szCs w:val="24"/>
              </w:rPr>
            </w:pPr>
          </w:p>
        </w:tc>
      </w:tr>
    </w:tbl>
    <w:p w:rsidR="007D72B3" w:rsidRDefault="007D72B3"/>
    <w:sectPr w:rsidR="007D72B3" w:rsidSect="00E0713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9C" w:rsidRDefault="0000439C" w:rsidP="0016296B">
      <w:pPr>
        <w:spacing w:after="0" w:line="240" w:lineRule="auto"/>
      </w:pPr>
      <w:r>
        <w:separator/>
      </w:r>
    </w:p>
  </w:endnote>
  <w:endnote w:type="continuationSeparator" w:id="0">
    <w:p w:rsidR="0000439C" w:rsidRDefault="0000439C" w:rsidP="0016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53" w:rsidRDefault="00C160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C0" w:rsidRDefault="00AD72C0" w:rsidP="002126D0">
    <w:pPr>
      <w:pStyle w:val="Pidipagina"/>
    </w:pPr>
    <w:bookmarkStart w:id="0" w:name="_GoBack"/>
    <w:bookmarkEnd w:id="0"/>
  </w:p>
  <w:p w:rsidR="00AD72C0" w:rsidRDefault="00AD72C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53" w:rsidRDefault="00C160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9C" w:rsidRDefault="0000439C" w:rsidP="0016296B">
      <w:pPr>
        <w:spacing w:after="0" w:line="240" w:lineRule="auto"/>
      </w:pPr>
      <w:r>
        <w:separator/>
      </w:r>
    </w:p>
  </w:footnote>
  <w:footnote w:type="continuationSeparator" w:id="0">
    <w:p w:rsidR="0000439C" w:rsidRDefault="0000439C" w:rsidP="0016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53" w:rsidRDefault="00C160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C0" w:rsidRPr="00AD72C0" w:rsidRDefault="00AD72C0" w:rsidP="00AD72C0">
    <w:pPr>
      <w:pStyle w:val="Intestazione"/>
      <w:tabs>
        <w:tab w:val="clear" w:pos="4819"/>
        <w:tab w:val="clear" w:pos="9638"/>
        <w:tab w:val="left" w:pos="2260"/>
        <w:tab w:val="left" w:pos="3540"/>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53" w:rsidRDefault="00C160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66B"/>
    <w:multiLevelType w:val="multilevel"/>
    <w:tmpl w:val="ED7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6B"/>
    <w:rsid w:val="0000439C"/>
    <w:rsid w:val="00021655"/>
    <w:rsid w:val="00060432"/>
    <w:rsid w:val="000D19C0"/>
    <w:rsid w:val="0016296B"/>
    <w:rsid w:val="00172F45"/>
    <w:rsid w:val="00193059"/>
    <w:rsid w:val="002126D0"/>
    <w:rsid w:val="0041671F"/>
    <w:rsid w:val="00495032"/>
    <w:rsid w:val="00641DA4"/>
    <w:rsid w:val="006C0FE6"/>
    <w:rsid w:val="00703710"/>
    <w:rsid w:val="007279B8"/>
    <w:rsid w:val="00763298"/>
    <w:rsid w:val="007C344B"/>
    <w:rsid w:val="007D72B3"/>
    <w:rsid w:val="009950D4"/>
    <w:rsid w:val="009F0030"/>
    <w:rsid w:val="00AD72C0"/>
    <w:rsid w:val="00B63683"/>
    <w:rsid w:val="00C16053"/>
    <w:rsid w:val="00D51431"/>
    <w:rsid w:val="00E07136"/>
    <w:rsid w:val="00E70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296B"/>
    <w:rPr>
      <w:color w:val="002D59"/>
      <w:u w:val="single"/>
    </w:rPr>
  </w:style>
  <w:style w:type="character" w:styleId="Enfasigrassetto">
    <w:name w:val="Strong"/>
    <w:basedOn w:val="Carpredefinitoparagrafo"/>
    <w:uiPriority w:val="22"/>
    <w:qFormat/>
    <w:rsid w:val="0016296B"/>
    <w:rPr>
      <w:b/>
      <w:bCs/>
    </w:rPr>
  </w:style>
  <w:style w:type="character" w:styleId="Enfasicorsivo">
    <w:name w:val="Emphasis"/>
    <w:basedOn w:val="Carpredefinitoparagrafo"/>
    <w:uiPriority w:val="20"/>
    <w:qFormat/>
    <w:rsid w:val="0016296B"/>
    <w:rPr>
      <w:i/>
      <w:iCs/>
    </w:rPr>
  </w:style>
  <w:style w:type="paragraph" w:styleId="NormaleWeb">
    <w:name w:val="Normal (Web)"/>
    <w:basedOn w:val="Normale"/>
    <w:uiPriority w:val="99"/>
    <w:unhideWhenUsed/>
    <w:rsid w:val="0016296B"/>
    <w:pPr>
      <w:spacing w:before="100" w:beforeAutospacing="1" w:after="100" w:afterAutospacing="1" w:line="240" w:lineRule="auto"/>
    </w:pPr>
    <w:rPr>
      <w:rFonts w:ascii="Times New Roman" w:eastAsia="Times New Roman" w:hAnsi="Times New Roman" w:cs="Times New Roman"/>
      <w:color w:val="002D59"/>
      <w:sz w:val="24"/>
      <w:szCs w:val="24"/>
    </w:rPr>
  </w:style>
  <w:style w:type="paragraph" w:styleId="Intestazione">
    <w:name w:val="header"/>
    <w:basedOn w:val="Normale"/>
    <w:link w:val="IntestazioneCarattere"/>
    <w:unhideWhenUsed/>
    <w:rsid w:val="001629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6296B"/>
  </w:style>
  <w:style w:type="paragraph" w:styleId="Pidipagina">
    <w:name w:val="footer"/>
    <w:basedOn w:val="Normale"/>
    <w:link w:val="PidipaginaCarattere"/>
    <w:unhideWhenUsed/>
    <w:rsid w:val="001629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6296B"/>
  </w:style>
  <w:style w:type="paragraph" w:styleId="Testofumetto">
    <w:name w:val="Balloon Text"/>
    <w:basedOn w:val="Normale"/>
    <w:link w:val="TestofumettoCarattere"/>
    <w:uiPriority w:val="99"/>
    <w:semiHidden/>
    <w:unhideWhenUsed/>
    <w:rsid w:val="007632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296B"/>
    <w:rPr>
      <w:color w:val="002D59"/>
      <w:u w:val="single"/>
    </w:rPr>
  </w:style>
  <w:style w:type="character" w:styleId="Enfasigrassetto">
    <w:name w:val="Strong"/>
    <w:basedOn w:val="Carpredefinitoparagrafo"/>
    <w:uiPriority w:val="22"/>
    <w:qFormat/>
    <w:rsid w:val="0016296B"/>
    <w:rPr>
      <w:b/>
      <w:bCs/>
    </w:rPr>
  </w:style>
  <w:style w:type="character" w:styleId="Enfasicorsivo">
    <w:name w:val="Emphasis"/>
    <w:basedOn w:val="Carpredefinitoparagrafo"/>
    <w:uiPriority w:val="20"/>
    <w:qFormat/>
    <w:rsid w:val="0016296B"/>
    <w:rPr>
      <w:i/>
      <w:iCs/>
    </w:rPr>
  </w:style>
  <w:style w:type="paragraph" w:styleId="NormaleWeb">
    <w:name w:val="Normal (Web)"/>
    <w:basedOn w:val="Normale"/>
    <w:uiPriority w:val="99"/>
    <w:unhideWhenUsed/>
    <w:rsid w:val="0016296B"/>
    <w:pPr>
      <w:spacing w:before="100" w:beforeAutospacing="1" w:after="100" w:afterAutospacing="1" w:line="240" w:lineRule="auto"/>
    </w:pPr>
    <w:rPr>
      <w:rFonts w:ascii="Times New Roman" w:eastAsia="Times New Roman" w:hAnsi="Times New Roman" w:cs="Times New Roman"/>
      <w:color w:val="002D59"/>
      <w:sz w:val="24"/>
      <w:szCs w:val="24"/>
    </w:rPr>
  </w:style>
  <w:style w:type="paragraph" w:styleId="Intestazione">
    <w:name w:val="header"/>
    <w:basedOn w:val="Normale"/>
    <w:link w:val="IntestazioneCarattere"/>
    <w:unhideWhenUsed/>
    <w:rsid w:val="001629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6296B"/>
  </w:style>
  <w:style w:type="paragraph" w:styleId="Pidipagina">
    <w:name w:val="footer"/>
    <w:basedOn w:val="Normale"/>
    <w:link w:val="PidipaginaCarattere"/>
    <w:unhideWhenUsed/>
    <w:rsid w:val="001629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6296B"/>
  </w:style>
  <w:style w:type="paragraph" w:styleId="Testofumetto">
    <w:name w:val="Balloon Text"/>
    <w:basedOn w:val="Normale"/>
    <w:link w:val="TestofumettoCarattere"/>
    <w:uiPriority w:val="99"/>
    <w:semiHidden/>
    <w:unhideWhenUsed/>
    <w:rsid w:val="007632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B878-6AD6-4083-9B1E-6FC28CCC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Director</cp:lastModifiedBy>
  <cp:revision>2</cp:revision>
  <cp:lastPrinted>2016-09-26T15:29:00Z</cp:lastPrinted>
  <dcterms:created xsi:type="dcterms:W3CDTF">2022-03-23T12:13:00Z</dcterms:created>
  <dcterms:modified xsi:type="dcterms:W3CDTF">2022-03-23T12:13:00Z</dcterms:modified>
</cp:coreProperties>
</file>